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045" w:rsidRDefault="00387045" w:rsidP="00387045">
      <w:pPr>
        <w:ind w:left="6237" w:right="-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Приложение </w:t>
      </w:r>
      <w:r w:rsidR="00195FBD">
        <w:rPr>
          <w:rFonts w:eastAsia="Times New Roman" w:cs="Times New Roman"/>
          <w:szCs w:val="28"/>
          <w:lang w:eastAsia="ru-RU"/>
        </w:rPr>
        <w:t>8</w:t>
      </w:r>
    </w:p>
    <w:p w:rsidR="00387045" w:rsidRDefault="00387045" w:rsidP="00387045">
      <w:pPr>
        <w:suppressAutoHyphens/>
        <w:ind w:left="6237" w:right="-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к распоряжению</w:t>
      </w:r>
    </w:p>
    <w:p w:rsidR="00387045" w:rsidRDefault="00387045" w:rsidP="00387045">
      <w:pPr>
        <w:suppressAutoHyphens/>
        <w:ind w:left="6237" w:right="-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387045" w:rsidRDefault="00387045" w:rsidP="00387045">
      <w:pPr>
        <w:suppressAutoHyphens/>
        <w:ind w:left="6237" w:right="-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от _________ № _______</w:t>
      </w:r>
    </w:p>
    <w:p w:rsidR="00BB78E0" w:rsidRDefault="00BB78E0" w:rsidP="00387045">
      <w:pPr>
        <w:suppressAutoHyphens/>
        <w:ind w:left="6237" w:right="-1"/>
        <w:rPr>
          <w:rFonts w:eastAsia="Times New Roman" w:cs="Times New Roman"/>
          <w:szCs w:val="28"/>
          <w:lang w:eastAsia="ru-RU"/>
        </w:rPr>
      </w:pPr>
    </w:p>
    <w:p w:rsidR="00387045" w:rsidRDefault="00387045" w:rsidP="00387045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Состав постоянно действующей комиссии № 3</w:t>
      </w:r>
    </w:p>
    <w:p w:rsidR="00387045" w:rsidRDefault="00387045" w:rsidP="00387045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по проведению инвентаризации дебиторской (кредиторской) задолженности </w:t>
      </w:r>
    </w:p>
    <w:p w:rsidR="00387045" w:rsidRDefault="00387045" w:rsidP="00387045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по доходам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</w:t>
      </w:r>
    </w:p>
    <w:tbl>
      <w:tblPr>
        <w:tblW w:w="0" w:type="auto"/>
        <w:tblInd w:w="288" w:type="dxa"/>
        <w:tblLook w:val="04A0" w:firstRow="1" w:lastRow="0" w:firstColumn="1" w:lastColumn="0" w:noHBand="0" w:noVBand="1"/>
      </w:tblPr>
      <w:tblGrid>
        <w:gridCol w:w="3670"/>
        <w:gridCol w:w="696"/>
        <w:gridCol w:w="4700"/>
      </w:tblGrid>
      <w:tr w:rsidR="00387045" w:rsidTr="00387045">
        <w:trPr>
          <w:trHeight w:val="685"/>
        </w:trPr>
        <w:tc>
          <w:tcPr>
            <w:tcW w:w="3776" w:type="dxa"/>
          </w:tcPr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 w:cs="Times New Roman"/>
                <w:spacing w:val="-4"/>
                <w:szCs w:val="28"/>
                <w:lang w:eastAsia="ru-RU"/>
              </w:rPr>
              <w:t>Бурундукова</w:t>
            </w: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Инна Васильевна </w:t>
            </w: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 w:cs="Times New Roman"/>
                <w:spacing w:val="-4"/>
                <w:szCs w:val="28"/>
                <w:lang w:eastAsia="ru-RU"/>
              </w:rPr>
              <w:t>Недашковский</w:t>
            </w: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Александр Андреевич </w:t>
            </w: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Коротун </w:t>
            </w: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>
              <w:rPr>
                <w:rFonts w:eastAsia="Times New Roman" w:cs="Times New Roman"/>
                <w:spacing w:val="-4"/>
                <w:szCs w:val="28"/>
                <w:lang w:eastAsia="ru-RU"/>
              </w:rPr>
              <w:t>Любовь Павловна</w:t>
            </w:r>
          </w:p>
        </w:tc>
        <w:tc>
          <w:tcPr>
            <w:tcW w:w="719" w:type="dxa"/>
          </w:tcPr>
          <w:p w:rsidR="00387045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387045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387045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387045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387045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387045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387045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387045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387045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387045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4855" w:type="dxa"/>
          </w:tcPr>
          <w:p w:rsidR="00387045" w:rsidRDefault="00387045">
            <w:pPr>
              <w:suppressAutoHyphens/>
              <w:spacing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CF2266" w:rsidRDefault="00387045">
            <w:pPr>
              <w:suppressAutoHyphens/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заместитель директора </w:t>
            </w: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департамента городского хозяйства, председатель комиссии </w:t>
            </w: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:rsidR="00CF2266" w:rsidRDefault="00387045">
            <w:pPr>
              <w:suppressAutoHyphens/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заместитель директора </w:t>
            </w: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департамента городского хозяйства, заместитель председателя комиссии </w:t>
            </w: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  <w:p w:rsidR="00CF2266" w:rsidRDefault="00387045">
            <w:pPr>
              <w:suppressAutoHyphens/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ведущий бухгалтер отдела бухгалтерского учета сферы городского хозяйства управления бюджетного учёта и отчётности, секретарь комиссии </w:t>
            </w: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(ответственный исполнитель)</w:t>
            </w:r>
          </w:p>
        </w:tc>
      </w:tr>
      <w:tr w:rsidR="00387045" w:rsidTr="00387045">
        <w:trPr>
          <w:trHeight w:val="302"/>
        </w:trPr>
        <w:tc>
          <w:tcPr>
            <w:tcW w:w="9350" w:type="dxa"/>
            <w:gridSpan w:val="3"/>
          </w:tcPr>
          <w:p w:rsidR="00387045" w:rsidRDefault="00387045">
            <w:pPr>
              <w:suppressAutoHyphens/>
              <w:spacing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члены комиссии:</w:t>
            </w:r>
          </w:p>
          <w:p w:rsidR="00387045" w:rsidRDefault="00387045">
            <w:pPr>
              <w:suppressAutoHyphens/>
              <w:spacing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387045" w:rsidTr="00387045">
        <w:trPr>
          <w:cantSplit/>
          <w:trHeight w:val="689"/>
        </w:trPr>
        <w:tc>
          <w:tcPr>
            <w:tcW w:w="3776" w:type="dxa"/>
            <w:hideMark/>
          </w:tcPr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Чечулина</w:t>
            </w: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Оксана Валерьевна</w:t>
            </w:r>
          </w:p>
        </w:tc>
        <w:tc>
          <w:tcPr>
            <w:tcW w:w="719" w:type="dxa"/>
            <w:hideMark/>
          </w:tcPr>
          <w:p w:rsidR="00387045" w:rsidRDefault="00387045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4855" w:type="dxa"/>
            <w:hideMark/>
          </w:tcPr>
          <w:p w:rsidR="00387045" w:rsidRDefault="00387045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начальник отдела бухгалтерского учета сферы городского хозяйства управления бюджетного учёта </w:t>
            </w:r>
          </w:p>
          <w:p w:rsidR="00387045" w:rsidRDefault="00387045">
            <w:pPr>
              <w:spacing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и отчётности</w:t>
            </w:r>
          </w:p>
          <w:p w:rsidR="00387045" w:rsidRDefault="00387045">
            <w:pPr>
              <w:spacing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 w:rsidR="00387045" w:rsidTr="00387045">
        <w:trPr>
          <w:trHeight w:val="685"/>
        </w:trPr>
        <w:tc>
          <w:tcPr>
            <w:tcW w:w="3776" w:type="dxa"/>
          </w:tcPr>
          <w:p w:rsidR="00387045" w:rsidRPr="00333808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333808"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Клёнингер </w:t>
            </w:r>
          </w:p>
          <w:p w:rsidR="00387045" w:rsidRPr="00333808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333808"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Наталия Викторовна </w:t>
            </w:r>
          </w:p>
          <w:p w:rsidR="00387045" w:rsidRPr="00333808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387045" w:rsidRPr="00333808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387045" w:rsidRPr="00333808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333808" w:rsidRPr="00333808" w:rsidRDefault="00333808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CF2266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333808">
              <w:rPr>
                <w:rFonts w:eastAsia="Times New Roman" w:cs="Times New Roman"/>
                <w:spacing w:val="-4"/>
                <w:szCs w:val="28"/>
                <w:lang w:eastAsia="ru-RU"/>
              </w:rPr>
              <w:t xml:space="preserve">Яконова </w:t>
            </w:r>
          </w:p>
          <w:p w:rsidR="00387045" w:rsidRPr="00333808" w:rsidRDefault="00387045">
            <w:pPr>
              <w:suppressAutoHyphens/>
              <w:spacing w:line="256" w:lineRule="auto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333808">
              <w:rPr>
                <w:rFonts w:eastAsia="Times New Roman" w:cs="Times New Roman"/>
                <w:spacing w:val="-4"/>
                <w:szCs w:val="28"/>
                <w:lang w:eastAsia="ru-RU"/>
              </w:rPr>
              <w:t>Лилия Валентиновна</w:t>
            </w:r>
          </w:p>
        </w:tc>
        <w:tc>
          <w:tcPr>
            <w:tcW w:w="719" w:type="dxa"/>
          </w:tcPr>
          <w:p w:rsidR="00387045" w:rsidRPr="00333808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33808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387045" w:rsidRPr="00333808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387045" w:rsidRPr="00333808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387045" w:rsidRPr="00333808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387045" w:rsidRPr="00333808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BB78E0" w:rsidRDefault="00BB78E0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387045" w:rsidRPr="00333808" w:rsidRDefault="00387045">
            <w:pPr>
              <w:suppressAutoHyphens/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333808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4855" w:type="dxa"/>
          </w:tcPr>
          <w:p w:rsidR="00CF2266" w:rsidRDefault="00387045">
            <w:pPr>
              <w:suppressAutoHyphens/>
              <w:spacing w:line="25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333808">
              <w:rPr>
                <w:rFonts w:eastAsia="Times New Roman" w:cs="Times New Roman"/>
                <w:szCs w:val="28"/>
                <w:lang w:eastAsia="ru-RU"/>
              </w:rPr>
              <w:t xml:space="preserve">главный специалист отдела экономического анализа организаций сферы городского хозяйства </w:t>
            </w:r>
            <w:r w:rsidRPr="00333808">
              <w:rPr>
                <w:rFonts w:eastAsia="Times New Roman" w:cs="Times New Roman"/>
                <w:bCs/>
                <w:szCs w:val="28"/>
                <w:lang w:eastAsia="ru-RU"/>
              </w:rPr>
              <w:t xml:space="preserve">департамента </w:t>
            </w:r>
          </w:p>
          <w:p w:rsidR="00387045" w:rsidRPr="00333808" w:rsidRDefault="00387045">
            <w:pPr>
              <w:suppressAutoHyphens/>
              <w:spacing w:line="25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  <w:r w:rsidRPr="00333808">
              <w:rPr>
                <w:rFonts w:eastAsia="Times New Roman" w:cs="Times New Roman"/>
                <w:bCs/>
                <w:szCs w:val="28"/>
                <w:lang w:eastAsia="ru-RU"/>
              </w:rPr>
              <w:t>городского хозяйства</w:t>
            </w:r>
          </w:p>
          <w:p w:rsidR="00387045" w:rsidRPr="00333808" w:rsidRDefault="00387045">
            <w:pPr>
              <w:suppressAutoHyphens/>
              <w:spacing w:line="256" w:lineRule="auto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  <w:p w:rsidR="00387045" w:rsidRDefault="00387045">
            <w:pPr>
              <w:suppressAutoHyphens/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333808">
              <w:rPr>
                <w:rFonts w:eastAsia="Times New Roman" w:cs="Times New Roman"/>
                <w:szCs w:val="28"/>
                <w:lang w:eastAsia="ru-RU"/>
              </w:rPr>
              <w:t>начальник отдела экономического анализа организаций сферы городского хозяйства департамента городского хозяйства</w:t>
            </w:r>
          </w:p>
        </w:tc>
      </w:tr>
    </w:tbl>
    <w:p w:rsidR="001A6C40" w:rsidRDefault="001A6C40"/>
    <w:sectPr w:rsidR="001A6C40" w:rsidSect="00CF2266">
      <w:headerReference w:type="default" r:id="rId6"/>
      <w:pgSz w:w="11906" w:h="16838"/>
      <w:pgMar w:top="1134" w:right="851" w:bottom="567" w:left="1701" w:header="709" w:footer="709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875" w:rsidRDefault="00663875" w:rsidP="003E760B">
      <w:r>
        <w:separator/>
      </w:r>
    </w:p>
  </w:endnote>
  <w:endnote w:type="continuationSeparator" w:id="0">
    <w:p w:rsidR="00663875" w:rsidRDefault="00663875" w:rsidP="003E7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875" w:rsidRDefault="00663875" w:rsidP="003E760B">
      <w:r>
        <w:separator/>
      </w:r>
    </w:p>
  </w:footnote>
  <w:footnote w:type="continuationSeparator" w:id="0">
    <w:p w:rsidR="00663875" w:rsidRDefault="00663875" w:rsidP="003E76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806063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F2266" w:rsidRPr="00CF2266" w:rsidRDefault="00CF2266">
        <w:pPr>
          <w:pStyle w:val="a8"/>
          <w:jc w:val="center"/>
          <w:rPr>
            <w:sz w:val="20"/>
            <w:szCs w:val="20"/>
          </w:rPr>
        </w:pPr>
        <w:r w:rsidRPr="00CF2266">
          <w:rPr>
            <w:sz w:val="20"/>
            <w:szCs w:val="20"/>
          </w:rPr>
          <w:fldChar w:fldCharType="begin"/>
        </w:r>
        <w:r w:rsidRPr="00CF2266">
          <w:rPr>
            <w:sz w:val="20"/>
            <w:szCs w:val="20"/>
          </w:rPr>
          <w:instrText>PAGE   \* MERGEFORMAT</w:instrText>
        </w:r>
        <w:r w:rsidRPr="00CF2266">
          <w:rPr>
            <w:sz w:val="20"/>
            <w:szCs w:val="20"/>
          </w:rPr>
          <w:fldChar w:fldCharType="separate"/>
        </w:r>
        <w:r w:rsidR="00A036DD">
          <w:rPr>
            <w:noProof/>
            <w:sz w:val="20"/>
            <w:szCs w:val="20"/>
          </w:rPr>
          <w:t>42</w:t>
        </w:r>
        <w:r w:rsidRPr="00CF2266">
          <w:rPr>
            <w:sz w:val="20"/>
            <w:szCs w:val="20"/>
          </w:rPr>
          <w:fldChar w:fldCharType="end"/>
        </w:r>
      </w:p>
    </w:sdtContent>
  </w:sdt>
  <w:p w:rsidR="003E760B" w:rsidRDefault="003E760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E72"/>
    <w:rsid w:val="00195FBD"/>
    <w:rsid w:val="001A6C40"/>
    <w:rsid w:val="002631D0"/>
    <w:rsid w:val="00333808"/>
    <w:rsid w:val="00387045"/>
    <w:rsid w:val="003E760B"/>
    <w:rsid w:val="00663875"/>
    <w:rsid w:val="009A6B04"/>
    <w:rsid w:val="00A036DD"/>
    <w:rsid w:val="00AB3183"/>
    <w:rsid w:val="00BB78E0"/>
    <w:rsid w:val="00CD4E72"/>
    <w:rsid w:val="00CF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E7B9BA-D6B7-45E9-9EF9-21EFB8BF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04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unhideWhenUsed/>
    <w:rsid w:val="00387045"/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semiHidden/>
    <w:rsid w:val="003870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semiHidden/>
    <w:unhideWhenUsed/>
    <w:rsid w:val="00387045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38704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704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E76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E760B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E76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760B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3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Альмира Маратовна</dc:creator>
  <cp:keywords/>
  <dc:description/>
  <cp:lastModifiedBy>Гордеев Сергей Викторович</cp:lastModifiedBy>
  <cp:revision>1</cp:revision>
  <cp:lastPrinted>2025-06-10T05:16:00Z</cp:lastPrinted>
  <dcterms:created xsi:type="dcterms:W3CDTF">2025-06-24T05:03:00Z</dcterms:created>
  <dcterms:modified xsi:type="dcterms:W3CDTF">2025-06-24T05:03:00Z</dcterms:modified>
</cp:coreProperties>
</file>